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C2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山东理工大学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灭火器配置登记表</w:t>
      </w:r>
      <w:bookmarkStart w:id="0" w:name="_GoBack"/>
      <w:bookmarkEnd w:id="0"/>
    </w:p>
    <w:p w14:paraId="6840E62B">
      <w:pPr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填表单位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43"/>
        <w:gridCol w:w="1822"/>
        <w:gridCol w:w="3037"/>
        <w:gridCol w:w="2375"/>
        <w:gridCol w:w="2025"/>
        <w:gridCol w:w="2025"/>
      </w:tblGrid>
      <w:tr w14:paraId="3624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C3577F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43" w:type="dxa"/>
          </w:tcPr>
          <w:p w14:paraId="3512106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配置类型</w:t>
            </w:r>
          </w:p>
        </w:tc>
        <w:tc>
          <w:tcPr>
            <w:tcW w:w="1822" w:type="dxa"/>
          </w:tcPr>
          <w:p w14:paraId="057853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数量</w:t>
            </w:r>
          </w:p>
        </w:tc>
        <w:tc>
          <w:tcPr>
            <w:tcW w:w="3037" w:type="dxa"/>
          </w:tcPr>
          <w:p w14:paraId="11A0DA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设置位置</w:t>
            </w:r>
          </w:p>
        </w:tc>
        <w:tc>
          <w:tcPr>
            <w:tcW w:w="2375" w:type="dxa"/>
          </w:tcPr>
          <w:p w14:paraId="5245378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责任人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2025" w:type="dxa"/>
          </w:tcPr>
          <w:p w14:paraId="36897F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更换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维保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2025" w:type="dxa"/>
          </w:tcPr>
          <w:p w14:paraId="0CB3C75D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配置需求</w:t>
            </w:r>
          </w:p>
        </w:tc>
      </w:tr>
      <w:tr w14:paraId="2FDD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66EFC62D">
            <w:pPr>
              <w:jc w:val="center"/>
              <w:rPr>
                <w:rFonts w:hint="default" w:eastAsiaTheme="minor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43" w:type="dxa"/>
          </w:tcPr>
          <w:p w14:paraId="72841C5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4kg干粉</w:t>
            </w:r>
          </w:p>
        </w:tc>
        <w:tc>
          <w:tcPr>
            <w:tcW w:w="1822" w:type="dxa"/>
          </w:tcPr>
          <w:p w14:paraId="7DF7170F">
            <w:pPr>
              <w:jc w:val="center"/>
              <w:rPr>
                <w:rFonts w:hint="default" w:eastAsiaTheme="minor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037" w:type="dxa"/>
          </w:tcPr>
          <w:p w14:paraId="01CCC5CC">
            <w:pPr>
              <w:jc w:val="center"/>
              <w:rPr>
                <w:rFonts w:hint="default" w:eastAsiaTheme="minor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鸿远楼1层</w:t>
            </w:r>
          </w:p>
        </w:tc>
        <w:tc>
          <w:tcPr>
            <w:tcW w:w="2375" w:type="dxa"/>
          </w:tcPr>
          <w:p w14:paraId="70FB5CA5">
            <w:pPr>
              <w:jc w:val="center"/>
              <w:rPr>
                <w:rFonts w:hint="default" w:eastAsiaTheme="minor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XXX（XXXXX）</w:t>
            </w:r>
          </w:p>
        </w:tc>
        <w:tc>
          <w:tcPr>
            <w:tcW w:w="2025" w:type="dxa"/>
          </w:tcPr>
          <w:p w14:paraId="001FBA72">
            <w:pPr>
              <w:jc w:val="center"/>
              <w:rPr>
                <w:rFonts w:hint="default" w:eastAsiaTheme="minor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2025年9月</w:t>
            </w:r>
          </w:p>
        </w:tc>
        <w:tc>
          <w:tcPr>
            <w:tcW w:w="2025" w:type="dxa"/>
          </w:tcPr>
          <w:p w14:paraId="748C6B3D">
            <w:pPr>
              <w:jc w:val="center"/>
              <w:rPr>
                <w:rFonts w:hint="eastAsia" w:eastAsiaTheme="minor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维修</w:t>
            </w:r>
          </w:p>
        </w:tc>
      </w:tr>
      <w:tr w14:paraId="5C57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3B6BA24B">
            <w:pPr>
              <w:jc w:val="center"/>
              <w:rPr>
                <w:rFonts w:hint="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43" w:type="dxa"/>
          </w:tcPr>
          <w:p w14:paraId="43207769">
            <w:pPr>
              <w:jc w:val="center"/>
              <w:rPr>
                <w:rFonts w:hint="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3kg二氧化碳</w:t>
            </w:r>
          </w:p>
        </w:tc>
        <w:tc>
          <w:tcPr>
            <w:tcW w:w="1822" w:type="dxa"/>
          </w:tcPr>
          <w:p w14:paraId="62B39073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037" w:type="dxa"/>
          </w:tcPr>
          <w:p w14:paraId="3C8A50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鸿远楼2层</w:t>
            </w:r>
          </w:p>
        </w:tc>
        <w:tc>
          <w:tcPr>
            <w:tcW w:w="2375" w:type="dxa"/>
          </w:tcPr>
          <w:p w14:paraId="7EA68A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XXX（XXXXX）</w:t>
            </w:r>
          </w:p>
        </w:tc>
        <w:tc>
          <w:tcPr>
            <w:tcW w:w="2025" w:type="dxa"/>
          </w:tcPr>
          <w:p w14:paraId="5BF27AE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2025年9月</w:t>
            </w:r>
          </w:p>
        </w:tc>
        <w:tc>
          <w:tcPr>
            <w:tcW w:w="2025" w:type="dxa"/>
          </w:tcPr>
          <w:p w14:paraId="69BFB4CD"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新增</w:t>
            </w:r>
          </w:p>
        </w:tc>
      </w:tr>
      <w:tr w14:paraId="2436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8B1A1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14:paraId="4B3F39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14:paraId="5216F5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7" w:type="dxa"/>
          </w:tcPr>
          <w:p w14:paraId="4FAD41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5" w:type="dxa"/>
          </w:tcPr>
          <w:p w14:paraId="3A7B53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386507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214A9E42">
            <w:pPr>
              <w:jc w:val="center"/>
              <w:rPr>
                <w:sz w:val="32"/>
                <w:szCs w:val="32"/>
              </w:rPr>
            </w:pPr>
          </w:p>
        </w:tc>
      </w:tr>
      <w:tr w14:paraId="7DC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7BC43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14:paraId="1C6F93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14:paraId="22786F1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7" w:type="dxa"/>
          </w:tcPr>
          <w:p w14:paraId="4F2D2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5" w:type="dxa"/>
          </w:tcPr>
          <w:p w14:paraId="2E2BF7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1A7DA0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47D27074">
            <w:pPr>
              <w:jc w:val="center"/>
              <w:rPr>
                <w:sz w:val="32"/>
                <w:szCs w:val="32"/>
              </w:rPr>
            </w:pPr>
          </w:p>
        </w:tc>
      </w:tr>
      <w:tr w14:paraId="64C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69D703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14:paraId="2BAF1C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14:paraId="02E543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7" w:type="dxa"/>
          </w:tcPr>
          <w:p w14:paraId="153301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5" w:type="dxa"/>
          </w:tcPr>
          <w:p w14:paraId="4B1FF2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1116AE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215911E8">
            <w:pPr>
              <w:jc w:val="center"/>
              <w:rPr>
                <w:sz w:val="32"/>
                <w:szCs w:val="32"/>
              </w:rPr>
            </w:pPr>
          </w:p>
        </w:tc>
      </w:tr>
      <w:tr w14:paraId="0C7B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98693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14:paraId="58245C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14:paraId="55B7B5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7" w:type="dxa"/>
          </w:tcPr>
          <w:p w14:paraId="318662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5" w:type="dxa"/>
          </w:tcPr>
          <w:p w14:paraId="49EC17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146C1F5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5E7C9CA0">
            <w:pPr>
              <w:jc w:val="center"/>
              <w:rPr>
                <w:sz w:val="32"/>
                <w:szCs w:val="32"/>
              </w:rPr>
            </w:pPr>
          </w:p>
        </w:tc>
      </w:tr>
      <w:tr w14:paraId="4A06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0D81F1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14:paraId="07B00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14:paraId="04B3BBB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7" w:type="dxa"/>
          </w:tcPr>
          <w:p w14:paraId="3273BC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5" w:type="dxa"/>
          </w:tcPr>
          <w:p w14:paraId="656162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4918EE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3CF9468A">
            <w:pPr>
              <w:jc w:val="center"/>
              <w:rPr>
                <w:sz w:val="32"/>
                <w:szCs w:val="32"/>
              </w:rPr>
            </w:pPr>
          </w:p>
        </w:tc>
      </w:tr>
      <w:tr w14:paraId="2F2A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7165D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14:paraId="7915EE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14:paraId="7DE670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37" w:type="dxa"/>
          </w:tcPr>
          <w:p w14:paraId="209BC8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5" w:type="dxa"/>
          </w:tcPr>
          <w:p w14:paraId="539AC1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27EB72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14:paraId="4992354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A3896D3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备注：配置类型包括4kg干粉、5kg干粉、8kg干粉、35kg干粉；2k二氧化碳，3kg二氧化碳。配置需求包括新增和维修。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C0"/>
    <w:rsid w:val="001746C0"/>
    <w:rsid w:val="00290C22"/>
    <w:rsid w:val="00961930"/>
    <w:rsid w:val="009C3964"/>
    <w:rsid w:val="00D2110E"/>
    <w:rsid w:val="03771E7F"/>
    <w:rsid w:val="0BDC3847"/>
    <w:rsid w:val="110A452A"/>
    <w:rsid w:val="3D9906C4"/>
    <w:rsid w:val="40E57E4D"/>
    <w:rsid w:val="415C3EA1"/>
    <w:rsid w:val="499A379E"/>
    <w:rsid w:val="6E6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36</Characters>
  <Lines>1</Lines>
  <Paragraphs>1</Paragraphs>
  <TotalTime>1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2017-11-06T06:01:00Z</dcterms:created>
  <dc:creator>PC</dc:creator>
  <cp:lastModifiedBy>如影随行</cp:lastModifiedBy>
  <dcterms:modified xsi:type="dcterms:W3CDTF">2025-09-26T06:50:20Z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eyJoZGlkIjoiMWIwYzc0OGE2YjAzNmU3Y2E5NzczN2M1OGJjYjk0OGYiLCJ1c2VySWQiOiIzNTg1Nzg4MTQifQ==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A94B331CFD744C9BB1740EED743667B5_12</vt:lpwstr>
  </property>
</Properties>
</file>